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AF" w:rsidRPr="00AF1064" w:rsidRDefault="00037B0D" w:rsidP="00AF1064">
      <w:pPr>
        <w:pStyle w:val="2"/>
        <w:spacing w:before="105" w:beforeAutospacing="0" w:after="75" w:afterAutospacing="0" w:line="315" w:lineRule="atLeast"/>
        <w:jc w:val="center"/>
        <w:rPr>
          <w:color w:val="000000" w:themeColor="text1"/>
          <w:sz w:val="24"/>
          <w:szCs w:val="24"/>
          <w:highlight w:val="yellow"/>
        </w:rPr>
      </w:pPr>
      <w:r w:rsidRPr="00AF1064">
        <w:rPr>
          <w:color w:val="000000" w:themeColor="text1"/>
          <w:sz w:val="24"/>
          <w:szCs w:val="24"/>
          <w:highlight w:val="yellow"/>
        </w:rPr>
        <w:t>Рекомендации для родителей будущих первоклассников</w:t>
      </w:r>
    </w:p>
    <w:p w:rsidR="004963AF" w:rsidRPr="002B5FE7" w:rsidRDefault="004963AF" w:rsidP="004963AF">
      <w:pPr>
        <w:pStyle w:val="a3"/>
        <w:spacing w:before="0" w:beforeAutospacing="0" w:after="0" w:afterAutospacing="0"/>
        <w:ind w:firstLine="300"/>
        <w:jc w:val="both"/>
        <w:rPr>
          <w:rStyle w:val="a5"/>
          <w:rFonts w:eastAsiaTheme="majorEastAsia"/>
          <w:color w:val="000000"/>
          <w:bdr w:val="none" w:sz="0" w:space="0" w:color="auto" w:frame="1"/>
        </w:rPr>
      </w:pPr>
      <w:r w:rsidRPr="002B5FE7">
        <w:rPr>
          <w:color w:val="000000"/>
          <w:shd w:val="clear" w:color="auto" w:fill="FFFFFF"/>
        </w:rPr>
        <w:t> </w:t>
      </w:r>
      <w:r w:rsidRPr="002B5FE7">
        <w:rPr>
          <w:rStyle w:val="a5"/>
          <w:rFonts w:eastAsiaTheme="majorEastAsia"/>
          <w:color w:val="000000"/>
          <w:bdr w:val="none" w:sz="0" w:space="0" w:color="auto" w:frame="1"/>
        </w:rPr>
        <w:t xml:space="preserve">Согласно закону, приём граждан в общеобразовательные учреждения осуществляется в соответствии </w:t>
      </w:r>
      <w:proofErr w:type="gramStart"/>
      <w:r w:rsidRPr="002B5FE7">
        <w:rPr>
          <w:rStyle w:val="a5"/>
          <w:rFonts w:eastAsiaTheme="majorEastAsia"/>
          <w:color w:val="000000"/>
          <w:bdr w:val="none" w:sz="0" w:space="0" w:color="auto" w:frame="1"/>
        </w:rPr>
        <w:t>с</w:t>
      </w:r>
      <w:proofErr w:type="gramEnd"/>
      <w:r w:rsidRPr="002B5FE7">
        <w:rPr>
          <w:rStyle w:val="a5"/>
          <w:rFonts w:eastAsiaTheme="majorEastAsia"/>
          <w:color w:val="000000"/>
          <w:bdr w:val="none" w:sz="0" w:space="0" w:color="auto" w:frame="1"/>
        </w:rPr>
        <w:t>:</w:t>
      </w:r>
    </w:p>
    <w:p w:rsidR="00420E42" w:rsidRPr="002B5FE7" w:rsidRDefault="00420E42" w:rsidP="004963AF">
      <w:pPr>
        <w:pStyle w:val="a3"/>
        <w:spacing w:before="0" w:beforeAutospacing="0" w:after="0" w:afterAutospacing="0"/>
        <w:ind w:firstLine="300"/>
        <w:jc w:val="both"/>
      </w:pPr>
      <w:r w:rsidRPr="002B5FE7">
        <w:t xml:space="preserve">1.Конституцией Российской Федерации; </w:t>
      </w:r>
    </w:p>
    <w:p w:rsidR="00420E42" w:rsidRPr="002B5FE7" w:rsidRDefault="00420E42" w:rsidP="004963AF">
      <w:pPr>
        <w:pStyle w:val="a3"/>
        <w:spacing w:before="0" w:beforeAutospacing="0" w:after="0" w:afterAutospacing="0"/>
        <w:ind w:firstLine="300"/>
        <w:jc w:val="both"/>
      </w:pPr>
      <w:r w:rsidRPr="002B5FE7">
        <w:t xml:space="preserve">2.Конвенцией прав ребенка; </w:t>
      </w:r>
    </w:p>
    <w:p w:rsidR="00420E42" w:rsidRPr="002B5FE7" w:rsidRDefault="00420E42" w:rsidP="004963AF">
      <w:pPr>
        <w:pStyle w:val="a3"/>
        <w:spacing w:before="0" w:beforeAutospacing="0" w:after="0" w:afterAutospacing="0"/>
        <w:ind w:firstLine="300"/>
        <w:jc w:val="both"/>
      </w:pPr>
      <w:r w:rsidRPr="002B5FE7">
        <w:t>3.Федеральным законом от 29 декабря 2012 г. № 273-Ф3 «Об образовании в Российской Федерации» (ст.5, п.8 ст. 28, п.2 ст.30);</w:t>
      </w:r>
    </w:p>
    <w:p w:rsidR="004963AF" w:rsidRPr="002B5FE7" w:rsidRDefault="00420E42" w:rsidP="004963AF">
      <w:pPr>
        <w:spacing w:after="0" w:line="240" w:lineRule="auto"/>
        <w:rPr>
          <w:rFonts w:ascii="Times New Roman" w:hAnsi="Times New Roman" w:cs="Times New Roman"/>
          <w:sz w:val="24"/>
          <w:szCs w:val="24"/>
        </w:rPr>
      </w:pPr>
      <w:r w:rsidRPr="002B5FE7">
        <w:rPr>
          <w:rFonts w:ascii="Times New Roman" w:hAnsi="Times New Roman" w:cs="Times New Roman"/>
          <w:sz w:val="24"/>
          <w:szCs w:val="24"/>
        </w:rPr>
        <w:t xml:space="preserve">     4.Порядком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РФ от 22 января 2014г. № 32 </w:t>
      </w:r>
      <w:proofErr w:type="gramStart"/>
      <w:r w:rsidRPr="002B5FE7">
        <w:rPr>
          <w:rFonts w:ascii="Times New Roman" w:hAnsi="Times New Roman" w:cs="Times New Roman"/>
          <w:sz w:val="24"/>
          <w:szCs w:val="24"/>
        </w:rPr>
        <w:t xml:space="preserve">( </w:t>
      </w:r>
      <w:proofErr w:type="gramEnd"/>
      <w:r w:rsidRPr="002B5FE7">
        <w:rPr>
          <w:rFonts w:ascii="Times New Roman" w:hAnsi="Times New Roman" w:cs="Times New Roman"/>
          <w:sz w:val="24"/>
          <w:szCs w:val="24"/>
        </w:rPr>
        <w:t>далее - Порядок), установлено, что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w:t>
      </w:r>
    </w:p>
    <w:p w:rsidR="00420E42" w:rsidRPr="002B5FE7" w:rsidRDefault="00420E42" w:rsidP="004963AF">
      <w:pPr>
        <w:spacing w:after="0" w:line="240" w:lineRule="auto"/>
        <w:rPr>
          <w:rFonts w:ascii="Times New Roman" w:hAnsi="Times New Roman" w:cs="Times New Roman"/>
          <w:sz w:val="24"/>
          <w:szCs w:val="24"/>
        </w:rPr>
      </w:pPr>
      <w:r w:rsidRPr="002B5FE7">
        <w:rPr>
          <w:rFonts w:ascii="Times New Roman" w:hAnsi="Times New Roman" w:cs="Times New Roman"/>
          <w:sz w:val="24"/>
          <w:szCs w:val="24"/>
        </w:rPr>
        <w:t xml:space="preserve">      5.Порядком и условием осуществления перевода обучающихся из одной </w:t>
      </w:r>
      <w:proofErr w:type="spellStart"/>
      <w:r w:rsidRPr="002B5FE7">
        <w:rPr>
          <w:rFonts w:ascii="Times New Roman" w:hAnsi="Times New Roman" w:cs="Times New Roman"/>
          <w:sz w:val="24"/>
          <w:szCs w:val="24"/>
        </w:rPr>
        <w:t>организации</w:t>
      </w:r>
      <w:proofErr w:type="gramStart"/>
      <w:r w:rsidRPr="002B5FE7">
        <w:rPr>
          <w:rFonts w:ascii="Times New Roman" w:hAnsi="Times New Roman" w:cs="Times New Roman"/>
          <w:sz w:val="24"/>
          <w:szCs w:val="24"/>
        </w:rPr>
        <w:t>,о</w:t>
      </w:r>
      <w:proofErr w:type="gramEnd"/>
      <w:r w:rsidRPr="002B5FE7">
        <w:rPr>
          <w:rFonts w:ascii="Times New Roman" w:hAnsi="Times New Roman" w:cs="Times New Roman"/>
          <w:sz w:val="24"/>
          <w:szCs w:val="24"/>
        </w:rPr>
        <w:t>существляющей</w:t>
      </w:r>
      <w:proofErr w:type="spellEnd"/>
      <w:r w:rsidRPr="002B5FE7">
        <w:rPr>
          <w:rFonts w:ascii="Times New Roman" w:hAnsi="Times New Roman" w:cs="Times New Roman"/>
          <w:sz w:val="24"/>
          <w:szCs w:val="24"/>
        </w:rPr>
        <w:t xml:space="preserve">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направления  (утвержден приказом Министерства образования и науки РФ от 12 марта 2014г.  №  177);</w:t>
      </w:r>
    </w:p>
    <w:p w:rsidR="00420E42" w:rsidRPr="002B5FE7" w:rsidRDefault="00420E42" w:rsidP="004963AF">
      <w:pPr>
        <w:pStyle w:val="aa"/>
        <w:rPr>
          <w:rFonts w:ascii="Times New Roman" w:hAnsi="Times New Roman" w:cs="Times New Roman"/>
          <w:sz w:val="24"/>
          <w:szCs w:val="24"/>
        </w:rPr>
      </w:pPr>
      <w:r w:rsidRPr="002B5FE7">
        <w:rPr>
          <w:rFonts w:ascii="Times New Roman" w:eastAsia="Times New Roman" w:hAnsi="Times New Roman" w:cs="Times New Roman"/>
          <w:sz w:val="24"/>
          <w:szCs w:val="24"/>
          <w:lang w:eastAsia="ru-RU"/>
        </w:rPr>
        <w:t xml:space="preserve">      6. </w:t>
      </w:r>
      <w:r w:rsidRPr="002B5FE7">
        <w:rPr>
          <w:rFonts w:ascii="Times New Roman" w:hAnsi="Times New Roman" w:cs="Times New Roman"/>
          <w:sz w:val="24"/>
          <w:szCs w:val="24"/>
        </w:rPr>
        <w:t xml:space="preserve">Уставом общеобразовательного учреждения. </w:t>
      </w:r>
    </w:p>
    <w:p w:rsidR="00037B0D" w:rsidRPr="00AF1064" w:rsidRDefault="00037B0D" w:rsidP="00AF1064">
      <w:pPr>
        <w:pStyle w:val="2"/>
        <w:spacing w:before="105" w:beforeAutospacing="0" w:after="75" w:afterAutospacing="0" w:line="315" w:lineRule="atLeast"/>
        <w:jc w:val="center"/>
        <w:rPr>
          <w:color w:val="000000" w:themeColor="text1"/>
          <w:sz w:val="24"/>
          <w:szCs w:val="24"/>
          <w:highlight w:val="yellow"/>
        </w:rPr>
      </w:pPr>
      <w:r w:rsidRPr="00AF1064">
        <w:rPr>
          <w:color w:val="000000" w:themeColor="text1"/>
          <w:sz w:val="24"/>
          <w:szCs w:val="24"/>
          <w:highlight w:val="yellow"/>
        </w:rPr>
        <w:t>Для поступления ребёнка в школу родителям необходимо подготовить следующие документы:</w:t>
      </w:r>
    </w:p>
    <w:p w:rsidR="00C13263" w:rsidRPr="002B5FE7" w:rsidRDefault="00C13263" w:rsidP="00037B0D">
      <w:pPr>
        <w:pStyle w:val="a3"/>
        <w:spacing w:before="0" w:beforeAutospacing="0" w:after="0" w:afterAutospacing="0"/>
        <w:ind w:firstLine="300"/>
        <w:jc w:val="both"/>
        <w:rPr>
          <w:color w:val="000000"/>
        </w:rPr>
      </w:pPr>
      <w:r w:rsidRPr="002B5FE7">
        <w:rPr>
          <w:color w:val="000000"/>
        </w:rPr>
        <w:t>1.</w:t>
      </w:r>
      <w:r w:rsidR="00037B0D" w:rsidRPr="002B5FE7">
        <w:rPr>
          <w:color w:val="000000"/>
        </w:rPr>
        <w:t xml:space="preserve"> </w:t>
      </w:r>
      <w:r w:rsidRPr="002B5FE7">
        <w:rPr>
          <w:color w:val="000000"/>
        </w:rPr>
        <w:t>К</w:t>
      </w:r>
      <w:r w:rsidR="00037B0D" w:rsidRPr="002B5FE7">
        <w:rPr>
          <w:color w:val="000000"/>
        </w:rPr>
        <w:t>опию свидетельства о рождении</w:t>
      </w:r>
      <w:r w:rsidRPr="002B5FE7">
        <w:rPr>
          <w:color w:val="000000"/>
        </w:rPr>
        <w:t>.</w:t>
      </w:r>
    </w:p>
    <w:p w:rsidR="00037B0D" w:rsidRPr="002B5FE7" w:rsidRDefault="00C13263" w:rsidP="00037B0D">
      <w:pPr>
        <w:pStyle w:val="a3"/>
        <w:spacing w:before="0" w:beforeAutospacing="0" w:after="0" w:afterAutospacing="0"/>
        <w:ind w:firstLine="300"/>
        <w:jc w:val="both"/>
        <w:rPr>
          <w:color w:val="000000"/>
        </w:rPr>
      </w:pPr>
      <w:r w:rsidRPr="002B5FE7">
        <w:rPr>
          <w:color w:val="000000"/>
        </w:rPr>
        <w:t>2. С</w:t>
      </w:r>
      <w:r w:rsidR="00037B0D" w:rsidRPr="002B5FE7">
        <w:rPr>
          <w:color w:val="000000"/>
        </w:rPr>
        <w:t>ертифик</w:t>
      </w:r>
      <w:r w:rsidRPr="002B5FE7">
        <w:rPr>
          <w:color w:val="000000"/>
        </w:rPr>
        <w:t xml:space="preserve">ат о профилактических прививках </w:t>
      </w:r>
      <w:proofErr w:type="gramStart"/>
      <w:r w:rsidRPr="002B5FE7">
        <w:rPr>
          <w:color w:val="000000"/>
        </w:rPr>
        <w:t xml:space="preserve">( </w:t>
      </w:r>
      <w:proofErr w:type="gramEnd"/>
      <w:r w:rsidRPr="002B5FE7">
        <w:rPr>
          <w:color w:val="000000"/>
        </w:rPr>
        <w:t>+ справка)</w:t>
      </w:r>
    </w:p>
    <w:p w:rsidR="00077E12" w:rsidRPr="002B5FE7" w:rsidRDefault="00C13263" w:rsidP="00037B0D">
      <w:pPr>
        <w:pStyle w:val="a3"/>
        <w:spacing w:before="0" w:beforeAutospacing="0" w:after="0" w:afterAutospacing="0"/>
        <w:ind w:firstLine="300"/>
        <w:jc w:val="both"/>
        <w:rPr>
          <w:color w:val="000000"/>
        </w:rPr>
      </w:pPr>
      <w:r w:rsidRPr="002B5FE7">
        <w:rPr>
          <w:color w:val="000000"/>
        </w:rPr>
        <w:t>3.</w:t>
      </w:r>
      <w:r w:rsidR="00077E12" w:rsidRPr="002B5FE7">
        <w:rPr>
          <w:color w:val="000000"/>
        </w:rPr>
        <w:t xml:space="preserve"> Копию СНИЛС</w:t>
      </w:r>
      <w:r w:rsidR="00BB19DC" w:rsidRPr="002B5FE7">
        <w:rPr>
          <w:color w:val="000000"/>
        </w:rPr>
        <w:t xml:space="preserve"> - 2</w:t>
      </w:r>
    </w:p>
    <w:p w:rsidR="00077E12" w:rsidRPr="002B5FE7" w:rsidRDefault="00C13263" w:rsidP="00037B0D">
      <w:pPr>
        <w:pStyle w:val="a3"/>
        <w:spacing w:before="0" w:beforeAutospacing="0" w:after="0" w:afterAutospacing="0"/>
        <w:ind w:firstLine="300"/>
        <w:jc w:val="both"/>
        <w:rPr>
          <w:color w:val="000000"/>
        </w:rPr>
      </w:pPr>
      <w:r w:rsidRPr="002B5FE7">
        <w:rPr>
          <w:color w:val="000000"/>
        </w:rPr>
        <w:t xml:space="preserve">4. </w:t>
      </w:r>
      <w:r w:rsidR="00077E12" w:rsidRPr="002B5FE7">
        <w:rPr>
          <w:color w:val="000000"/>
        </w:rPr>
        <w:t>Копию мед</w:t>
      </w:r>
      <w:proofErr w:type="gramStart"/>
      <w:r w:rsidR="00077E12" w:rsidRPr="002B5FE7">
        <w:rPr>
          <w:color w:val="000000"/>
        </w:rPr>
        <w:t>.</w:t>
      </w:r>
      <w:proofErr w:type="gramEnd"/>
      <w:r w:rsidR="00077E12" w:rsidRPr="002B5FE7">
        <w:rPr>
          <w:color w:val="000000"/>
        </w:rPr>
        <w:t xml:space="preserve"> </w:t>
      </w:r>
      <w:proofErr w:type="gramStart"/>
      <w:r w:rsidRPr="002B5FE7">
        <w:rPr>
          <w:color w:val="000000"/>
        </w:rPr>
        <w:t>п</w:t>
      </w:r>
      <w:proofErr w:type="gramEnd"/>
      <w:r w:rsidR="00077E12" w:rsidRPr="002B5FE7">
        <w:rPr>
          <w:color w:val="000000"/>
        </w:rPr>
        <w:t>олиса</w:t>
      </w:r>
      <w:r w:rsidR="00BB19DC" w:rsidRPr="002B5FE7">
        <w:rPr>
          <w:color w:val="000000"/>
        </w:rPr>
        <w:t xml:space="preserve"> -2</w:t>
      </w:r>
    </w:p>
    <w:p w:rsidR="00C13263" w:rsidRPr="002B5FE7" w:rsidRDefault="00C13263" w:rsidP="00037B0D">
      <w:pPr>
        <w:pStyle w:val="a3"/>
        <w:spacing w:before="0" w:beforeAutospacing="0" w:after="0" w:afterAutospacing="0"/>
        <w:ind w:firstLine="300"/>
        <w:jc w:val="both"/>
        <w:rPr>
          <w:color w:val="000000"/>
        </w:rPr>
      </w:pPr>
      <w:r w:rsidRPr="002B5FE7">
        <w:rPr>
          <w:color w:val="000000"/>
        </w:rPr>
        <w:t>5.Копию паспорта одного родителя.</w:t>
      </w:r>
    </w:p>
    <w:p w:rsidR="00C13263" w:rsidRPr="002B5FE7" w:rsidRDefault="00C13263" w:rsidP="00037B0D">
      <w:pPr>
        <w:pStyle w:val="a3"/>
        <w:spacing w:before="0" w:beforeAutospacing="0" w:after="0" w:afterAutospacing="0"/>
        <w:ind w:firstLine="300"/>
        <w:jc w:val="both"/>
        <w:rPr>
          <w:color w:val="000000"/>
        </w:rPr>
      </w:pPr>
      <w:r w:rsidRPr="002B5FE7">
        <w:rPr>
          <w:color w:val="000000"/>
        </w:rPr>
        <w:t xml:space="preserve">6. Фото </w:t>
      </w:r>
      <w:proofErr w:type="gramStart"/>
      <w:r w:rsidRPr="002B5FE7">
        <w:rPr>
          <w:color w:val="000000"/>
        </w:rPr>
        <w:t xml:space="preserve">( </w:t>
      </w:r>
      <w:proofErr w:type="gramEnd"/>
      <w:r w:rsidRPr="002B5FE7">
        <w:rPr>
          <w:color w:val="000000"/>
        </w:rPr>
        <w:t>3Х4) 2 штуки.</w:t>
      </w:r>
    </w:p>
    <w:p w:rsidR="00037B0D" w:rsidRPr="002B5FE7" w:rsidRDefault="00C13263" w:rsidP="00037B0D">
      <w:pPr>
        <w:pStyle w:val="a3"/>
        <w:spacing w:before="0" w:beforeAutospacing="0" w:after="0" w:afterAutospacing="0"/>
        <w:ind w:firstLine="300"/>
        <w:jc w:val="both"/>
        <w:rPr>
          <w:color w:val="000000"/>
        </w:rPr>
      </w:pPr>
      <w:r w:rsidRPr="002B5FE7">
        <w:rPr>
          <w:color w:val="000000"/>
        </w:rPr>
        <w:t>7. З</w:t>
      </w:r>
      <w:r w:rsidR="00037B0D" w:rsidRPr="002B5FE7">
        <w:rPr>
          <w:color w:val="000000"/>
        </w:rPr>
        <w:t>аявление</w:t>
      </w:r>
      <w:r w:rsidR="00BB19DC" w:rsidRPr="002B5FE7">
        <w:rPr>
          <w:color w:val="000000"/>
        </w:rPr>
        <w:t xml:space="preserve"> о приеме в 1 клас</w:t>
      </w:r>
      <w:proofErr w:type="gramStart"/>
      <w:r w:rsidR="00BB19DC" w:rsidRPr="002B5FE7">
        <w:rPr>
          <w:color w:val="000000"/>
        </w:rPr>
        <w:t>с</w:t>
      </w:r>
      <w:r w:rsidR="00037B0D" w:rsidRPr="002B5FE7">
        <w:rPr>
          <w:color w:val="000000"/>
        </w:rPr>
        <w:t>(</w:t>
      </w:r>
      <w:proofErr w:type="gramEnd"/>
      <w:r w:rsidR="00037B0D" w:rsidRPr="002B5FE7">
        <w:rPr>
          <w:color w:val="000000"/>
        </w:rPr>
        <w:t>образец предоставляется в школе).</w:t>
      </w:r>
    </w:p>
    <w:p w:rsidR="00407BF5" w:rsidRPr="002B5FE7" w:rsidRDefault="00407BF5" w:rsidP="00037B0D">
      <w:pPr>
        <w:pStyle w:val="a3"/>
        <w:spacing w:before="0" w:beforeAutospacing="0" w:after="0" w:afterAutospacing="0"/>
        <w:ind w:firstLine="300"/>
        <w:jc w:val="both"/>
        <w:rPr>
          <w:color w:val="000000"/>
        </w:rPr>
      </w:pPr>
      <w:r w:rsidRPr="002B5FE7">
        <w:rPr>
          <w:color w:val="000000"/>
        </w:rPr>
        <w:t>8.Справка о регистрации места жительства.</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077E12" w:rsidRPr="002B5FE7" w:rsidRDefault="00037B0D" w:rsidP="00037B0D">
      <w:pPr>
        <w:pStyle w:val="a3"/>
        <w:spacing w:before="0" w:beforeAutospacing="0" w:after="0" w:afterAutospacing="0"/>
        <w:ind w:firstLine="300"/>
        <w:jc w:val="both"/>
        <w:rPr>
          <w:color w:val="000000"/>
        </w:rPr>
      </w:pPr>
      <w:r w:rsidRPr="002B5FE7">
        <w:rPr>
          <w:color w:val="000000"/>
        </w:rPr>
        <w:t>В 1-й класс принимаются дети в возрасте 6</w:t>
      </w:r>
      <w:r w:rsidR="00077E12" w:rsidRPr="002B5FE7">
        <w:rPr>
          <w:color w:val="000000"/>
        </w:rPr>
        <w:t xml:space="preserve">,5 </w:t>
      </w:r>
      <w:r w:rsidRPr="002B5FE7">
        <w:rPr>
          <w:color w:val="000000"/>
        </w:rPr>
        <w:t xml:space="preserve">—7 лет. </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Приём граждан в 1-е классы образовательных учреждений проводится в заявительном порядке.</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Родители имеют право выбора образовательного учреждения и несут ответственность за своевременность и целесообразность такого выбора.</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xml:space="preserve">Если родители выбрали для ребёнка школу из другого муниципалитета или региона, то это возможно, но в этом случае время подачи заявления в 1-й класс будет несколько отсрочено. Приём заявлений о зачислении в 1-й класс родители могут подать с 1 марта по 31 августа, но при этом с 1 марта по 31 августа подают заявление те родители, которые </w:t>
      </w:r>
      <w:r w:rsidRPr="002B5FE7">
        <w:rPr>
          <w:color w:val="000000"/>
        </w:rPr>
        <w:lastRenderedPageBreak/>
        <w:t>проживают в непосредственной близости от школы, по списку адресов, закреплённых за конкретной школой.</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С 1 августа имеют право подать заявление в школу те родители, которые выбрали для ребёнка школу из другого муниципалитета или региона, которая не относится к ним территориально.</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При приёме на свободные места граждан, не зарегистрированных на закреплённой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В соответствии с Федеральным законом от 7 февраля 2011 г. № З-ФЗ «О полиции» (статья 46) данная льгота установлена для следующих категорий граждан:</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детей сотрудника полиции;</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детей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детей сотрудника полиции, умершего вследствие заболевания, полученного в период прохождения службы в полиции;</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детей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детей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детей, находящихся (находившихся) на иждивении сотрудников полиции, граждан Российской Федерации, указанных в вышеприведенных пунктах.</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В соответствии с Федеральным законом от 27 мая 1998 г. № 76-ФЗ «О статусе военнослужащих» данная льгота также установлена для следующих категорий граждан:</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1) детей военнослужащих по месту жительства их семей (статья 19);</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2) детей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w:t>
      </w:r>
      <w:r w:rsidR="00077E12" w:rsidRPr="002B5FE7">
        <w:rPr>
          <w:color w:val="000000"/>
        </w:rPr>
        <w:t xml:space="preserve"> в связи с организационно-штат</w:t>
      </w:r>
      <w:r w:rsidRPr="002B5FE7">
        <w:rPr>
          <w:color w:val="000000"/>
        </w:rPr>
        <w:t>ными мероприятиями.</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Данной льготой указанная категория граждан может воспользоваться в течение одного года со дня гибели (смерти) кормильца. При этом администрация школы может отказать гражданам в приёме их детей в образовательное учреждение:</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по причине отсутствия вакантных мест в учреждении;</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при наличии медицинских противопоказаний.</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В этом случае администрация района предоставляет родителям (законным представителям) информацию о наличии свободных мест в образовательных учреждениях на данной территории (в данном микрорайоне, районе) и обеспечивает зачисление детей в образовательное учреждение.</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Приём заявлений о зачислении в 1-й класс проводится в период с 1 марта по 15 мая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lastRenderedPageBreak/>
        <w:t>• о перечне образовательных программ, на которые объявляется приём документов, и сроках их освоения в соответствии с лицензией;</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о списке адресов, закреплённых за данным образовательным учреждением;</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о планируемом количестве мест по классам и образовательным программам.</w:t>
      </w:r>
    </w:p>
    <w:p w:rsidR="00037B0D" w:rsidRPr="00AF1064" w:rsidRDefault="00037B0D" w:rsidP="00175861">
      <w:pPr>
        <w:pStyle w:val="2"/>
        <w:spacing w:before="105" w:beforeAutospacing="0" w:after="75" w:afterAutospacing="0" w:line="315" w:lineRule="atLeast"/>
        <w:jc w:val="center"/>
        <w:rPr>
          <w:color w:val="000000" w:themeColor="text1"/>
          <w:sz w:val="24"/>
          <w:szCs w:val="24"/>
          <w:highlight w:val="yellow"/>
        </w:rPr>
      </w:pPr>
      <w:r w:rsidRPr="00AF1064">
        <w:rPr>
          <w:color w:val="000000" w:themeColor="text1"/>
          <w:sz w:val="24"/>
          <w:szCs w:val="24"/>
          <w:highlight w:val="yellow"/>
        </w:rPr>
        <w:t>Как подготовить ребёнка к школе. Советы для родителей</w:t>
      </w:r>
      <w:r w:rsidR="00B57E8D" w:rsidRPr="00AF1064">
        <w:rPr>
          <w:color w:val="000000" w:themeColor="text1"/>
          <w:sz w:val="24"/>
          <w:szCs w:val="24"/>
          <w:highlight w:val="yellow"/>
        </w:rPr>
        <w:t>.</w:t>
      </w:r>
    </w:p>
    <w:p w:rsidR="00037B0D" w:rsidRPr="00AF1064" w:rsidRDefault="00037B0D" w:rsidP="00AF1064">
      <w:pPr>
        <w:pStyle w:val="2"/>
        <w:spacing w:before="105" w:beforeAutospacing="0" w:after="75" w:afterAutospacing="0" w:line="315" w:lineRule="atLeast"/>
        <w:jc w:val="center"/>
        <w:rPr>
          <w:color w:val="000000" w:themeColor="text1"/>
          <w:sz w:val="24"/>
          <w:szCs w:val="24"/>
          <w:highlight w:val="yellow"/>
        </w:rPr>
      </w:pPr>
      <w:r w:rsidRPr="00AF1064">
        <w:rPr>
          <w:color w:val="000000" w:themeColor="text1"/>
          <w:sz w:val="24"/>
          <w:szCs w:val="24"/>
          <w:highlight w:val="yellow"/>
        </w:rPr>
        <w:t>Практические рекомендации для подготовки ребёнка к школе</w:t>
      </w:r>
      <w:r w:rsidR="00B57E8D" w:rsidRPr="00AF1064">
        <w:rPr>
          <w:color w:val="000000" w:themeColor="text1"/>
          <w:sz w:val="24"/>
          <w:szCs w:val="24"/>
          <w:highlight w:val="yellow"/>
        </w:rPr>
        <w:t>.</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В последнее время требования к уровню подготовленности ребёнка к школе значительно возросли. Обусловлено это явление, прежде всего, усложнившейся программой школьного обучения. На сегодняшний день существует множество различных вариантов подготовки ребёнка к школе: специальные занятия, организованные в детском саду, который посещает Ваш ребёнок; дошкольные гимназии (организованные, как правило, на базе образовательного учреждения); всевозможные детские центры; клубы творческого развития; частные репетиторы. Некоторые родители предпочитают заниматься с ребёнком самостоятельно. Какой способ предпочтительнее?</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xml:space="preserve">Во-первых, следует учитывать, что в подготовке к школе важны не только базовые знания, которыми обладает Ваш ребёнок; огромную роль в успешной адаптации малыша играют психологические факторы, такие, как: мотивация, внутренняя позиция школьника, социализация. Часто родители неосознанно формируют у ребёнка неверную учебную мотивацию, что может привести к трудностям в дальнейшем обучении. К примеру, не стоит говорить ребёнку, что «В школу ходят, чтобы получать пятёрки» или «В школе будет весело, ты будешь постоянно играть с друзьями» и т.д. Данные высказывания рождают ложные представления, которые могут </w:t>
      </w:r>
      <w:proofErr w:type="gramStart"/>
      <w:r w:rsidRPr="002B5FE7">
        <w:rPr>
          <w:color w:val="000000"/>
        </w:rPr>
        <w:t>помешать детям правильно относиться</w:t>
      </w:r>
      <w:proofErr w:type="gramEnd"/>
      <w:r w:rsidRPr="002B5FE7">
        <w:rPr>
          <w:color w:val="000000"/>
        </w:rPr>
        <w:t xml:space="preserve"> к процессу обучения. Разумеется, сухой формулировки о том, что «В школу ходят для того, чтобы учиться» также недостаточно. Интерес к познанию нового нужно формировать постепенно, ещё до непосредственной подготовки ребёнка к школе. Наряду с посещением балета, детских спектаклей, выставок, которые развивают творчество и эстетическое восприятие, следует уделять внимание и развитию естественнонаучных познаний ребёнка: ходить в обсерваторию, смотреть документальное кино о живой природе и т.д.</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Для того</w:t>
      </w:r>
      <w:proofErr w:type="gramStart"/>
      <w:r w:rsidRPr="002B5FE7">
        <w:rPr>
          <w:color w:val="000000"/>
        </w:rPr>
        <w:t>,</w:t>
      </w:r>
      <w:proofErr w:type="gramEnd"/>
      <w:r w:rsidRPr="002B5FE7">
        <w:rPr>
          <w:color w:val="000000"/>
        </w:rPr>
        <w:t xml:space="preserve"> чтобы Ваш ребёнок успешно адаптировался к школе, необходимо посещение специальных подготовительных занятий в детской группе: в первую очередь, это нужно для социализации малыша (особенно, если ребёнок не ходил в детский сад). В игре, являющейся в дошкольном возрасте ведущей деятельностью, формируются базовые коммуникативные и социальные навыки, помогающие в дальнейшей учёбе. Для того, чтобы малыш чувствовал себя более уверенно </w:t>
      </w:r>
      <w:proofErr w:type="gramStart"/>
      <w:r w:rsidRPr="002B5FE7">
        <w:rPr>
          <w:color w:val="000000"/>
        </w:rPr>
        <w:t>в первые</w:t>
      </w:r>
      <w:proofErr w:type="gramEnd"/>
      <w:r w:rsidRPr="002B5FE7">
        <w:rPr>
          <w:color w:val="000000"/>
        </w:rPr>
        <w:t xml:space="preserve"> школьные дни, хорошим вариантом является подготовка на базе того образовательного учреждения, в котором будет учиться Ваш ребёнок. Так, малыш познакомится со своими будущими учителями (ведь занятия в школе ведут, как правило, учителя начальных классов, педагоги-психологи и учителя-логопеды), узнает своих будущих одноклассников, постепенно будет привыкать к школьному распорядку. Кроме того, подготовительные занятия на базе школы будут проводиться согласно программе, реализуемой в данном образовательном учреждении (стоит принять во внимание, что в каждой школе осуществляются разные образовательные программы, соответственно, требования к подготовленности детей различаются). Как правило, занятия на базе школы длятся на протяжении года, поэтому к окончанию подготовительного курса школьные стены станут для Вашего малыша «родными», что снизит уровень тревожности и повысит мотивацию.</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Таким образом, вариант подготовки на базе школы является наиболее удачным с точки зрения и познавательной, и психологической адаптации.</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Второй вариант, который можно в данном случае порекомендовать, это – подготовительные занятия в детском саду (если ребёнок ходит в детский сад). Однако здесь есть свои нюансы: к примеру, на таких занятиях не реализуется подготовка по соответствующей школьной программе (ведь малыши в будущем пойдут в разные школы).</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lastRenderedPageBreak/>
        <w:t xml:space="preserve">Сейчас широкое распространение получили всевозможные подготовительные курсы в различных детских центрах. На первый взгляд, программа занятий там весьма насыщенная: часто кроме базовых дисциплин там предлагаются все виды танцев, йога, детский массаж и т.д. Таким образом, в подобных учреждениях предоставляется обширный набор занятий, не имеющих никакого отношения к подготовке ребёнка к школе. Несмотря на блестящие предложения и гарантированный высокий уровень подготовленности, записывать ребёнка на подобные занятия не рекомендуется по двум основным причинам: во-первых,  в частных детских центрах занятия проводятся, как правило, по самостоятельным методическим разработкам (т.е., полученные Вашим малышом знания могут не соответствовать требованиям выбранной Вами школы); во-вторых, в частных центрах, к сожалению, уделяют мало внимания квалификации педагогов (часто это студенты 4-ого или 5-ого курса). В связи с этим качество подготовки в данных учреждениях весьма сомнительное. Но если Вы </w:t>
      </w:r>
      <w:proofErr w:type="gramStart"/>
      <w:r w:rsidRPr="002B5FE7">
        <w:rPr>
          <w:color w:val="000000"/>
        </w:rPr>
        <w:t>всё</w:t>
      </w:r>
      <w:proofErr w:type="gramEnd"/>
      <w:r w:rsidRPr="002B5FE7">
        <w:rPr>
          <w:color w:val="000000"/>
        </w:rPr>
        <w:t xml:space="preserve"> же решите записать ребёнка на подготовительные занятия в детском центре, то отдавайте предпочтение государственным, а не частным организациям.</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Если Вы всё же предпочитаете частного репетитора, то стоит пригласить преподавателя из той школы, в которой будет учиться Ваш ребёнок. Данный специалист сможет предложить качественную подготовку исходя из реализуемой в школе образовательной программы.  </w:t>
      </w:r>
    </w:p>
    <w:p w:rsidR="00037B0D" w:rsidRPr="002B5FE7" w:rsidRDefault="00037B0D" w:rsidP="00037B0D">
      <w:pPr>
        <w:pStyle w:val="a3"/>
        <w:spacing w:before="0" w:beforeAutospacing="0" w:after="0" w:afterAutospacing="0"/>
        <w:ind w:firstLine="300"/>
        <w:jc w:val="both"/>
        <w:rPr>
          <w:b/>
          <w:color w:val="000000"/>
        </w:rPr>
      </w:pPr>
      <w:r w:rsidRPr="002B5FE7">
        <w:rPr>
          <w:b/>
          <w:color w:val="000000"/>
        </w:rPr>
        <w:t>Тем не менее, не стоит забывать, что все знания, полученные на подготовительных занятиях, необходимо повторять в домашних условиях с целью глубокого усвоения материала.</w:t>
      </w:r>
    </w:p>
    <w:p w:rsidR="00037B0D" w:rsidRPr="002B5FE7" w:rsidRDefault="00037B0D" w:rsidP="00AF1064">
      <w:pPr>
        <w:pStyle w:val="2"/>
        <w:spacing w:before="105" w:beforeAutospacing="0" w:after="75" w:afterAutospacing="0" w:line="315" w:lineRule="atLeast"/>
        <w:jc w:val="center"/>
        <w:rPr>
          <w:color w:val="FF0000"/>
          <w:sz w:val="24"/>
          <w:szCs w:val="24"/>
        </w:rPr>
      </w:pPr>
      <w:r w:rsidRPr="00AF1064">
        <w:rPr>
          <w:color w:val="000000" w:themeColor="text1"/>
          <w:sz w:val="24"/>
          <w:szCs w:val="24"/>
          <w:highlight w:val="yellow"/>
        </w:rPr>
        <w:t>Каковы базовые знания, которыми должен обладать будущий первоклассник?</w:t>
      </w:r>
    </w:p>
    <w:p w:rsidR="00037B0D" w:rsidRPr="002B5FE7" w:rsidRDefault="00037B0D" w:rsidP="00037B0D">
      <w:pPr>
        <w:pStyle w:val="a3"/>
        <w:spacing w:before="0" w:beforeAutospacing="0" w:after="0" w:afterAutospacing="0"/>
        <w:ind w:firstLine="300"/>
        <w:jc w:val="both"/>
        <w:rPr>
          <w:color w:val="000000"/>
        </w:rPr>
      </w:pPr>
      <w:r w:rsidRPr="002B5FE7">
        <w:rPr>
          <w:rStyle w:val="a5"/>
          <w:rFonts w:eastAsiaTheme="majorEastAsia"/>
          <w:color w:val="000000"/>
          <w:bdr w:val="none" w:sz="0" w:space="0" w:color="auto" w:frame="1"/>
        </w:rPr>
        <w:t>1. Считать от 0 до 10 (и в обратном порядке).</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Следует отметить, что ребёнок должен не просто «вызубрить» эти цифры: он должен уметь применять счёт на практике, т.е., соотносить число и предмет (к примеру, можно предложить ребёнку сосчитать количество пуговиц на одежде; попросить малыша расставить столько тарелок на столе, сколько человек будет обедать и т.д.). Таким образом, процесс счёта должен быть осознанным.</w:t>
      </w:r>
    </w:p>
    <w:p w:rsidR="00037B0D" w:rsidRPr="002B5FE7" w:rsidRDefault="00037B0D" w:rsidP="00037B0D">
      <w:pPr>
        <w:pStyle w:val="a3"/>
        <w:spacing w:before="0" w:beforeAutospacing="0" w:after="0" w:afterAutospacing="0"/>
        <w:ind w:firstLine="300"/>
        <w:jc w:val="both"/>
        <w:rPr>
          <w:color w:val="000000"/>
        </w:rPr>
      </w:pPr>
      <w:r w:rsidRPr="002B5FE7">
        <w:rPr>
          <w:rStyle w:val="a5"/>
          <w:rFonts w:eastAsiaTheme="majorEastAsia"/>
          <w:color w:val="000000"/>
          <w:bdr w:val="none" w:sz="0" w:space="0" w:color="auto" w:frame="1"/>
        </w:rPr>
        <w:t>2. Осуществлять простейшие математические операции в пределах 10</w:t>
      </w:r>
      <w:r w:rsidRPr="002B5FE7">
        <w:rPr>
          <w:color w:val="000000"/>
        </w:rPr>
        <w:t> (складывать, вычитать).</w:t>
      </w:r>
    </w:p>
    <w:p w:rsidR="00037B0D" w:rsidRPr="002B5FE7" w:rsidRDefault="00037B0D" w:rsidP="00037B0D">
      <w:pPr>
        <w:pStyle w:val="a3"/>
        <w:spacing w:before="0" w:beforeAutospacing="0" w:after="0" w:afterAutospacing="0"/>
        <w:ind w:firstLine="300"/>
        <w:jc w:val="both"/>
        <w:rPr>
          <w:color w:val="000000"/>
        </w:rPr>
      </w:pPr>
      <w:r w:rsidRPr="002B5FE7">
        <w:rPr>
          <w:rStyle w:val="a5"/>
          <w:rFonts w:eastAsiaTheme="majorEastAsia"/>
          <w:color w:val="000000"/>
          <w:bdr w:val="none" w:sz="0" w:space="0" w:color="auto" w:frame="1"/>
        </w:rPr>
        <w:t xml:space="preserve">3. </w:t>
      </w:r>
      <w:proofErr w:type="gramStart"/>
      <w:r w:rsidRPr="002B5FE7">
        <w:rPr>
          <w:rStyle w:val="a5"/>
          <w:rFonts w:eastAsiaTheme="majorEastAsia"/>
          <w:color w:val="000000"/>
          <w:bdr w:val="none" w:sz="0" w:space="0" w:color="auto" w:frame="1"/>
        </w:rPr>
        <w:t>Знать названия основных геометрических фигур</w:t>
      </w:r>
      <w:r w:rsidRPr="002B5FE7">
        <w:rPr>
          <w:color w:val="000000"/>
        </w:rPr>
        <w:t> (круг, квадрат, прямоугольник, овал, треугольник, ромб) и уметь их воспроизвести. </w:t>
      </w:r>
      <w:proofErr w:type="gramEnd"/>
    </w:p>
    <w:p w:rsidR="00037B0D" w:rsidRPr="002B5FE7" w:rsidRDefault="00037B0D" w:rsidP="00037B0D">
      <w:pPr>
        <w:pStyle w:val="a3"/>
        <w:spacing w:before="0" w:beforeAutospacing="0" w:after="0" w:afterAutospacing="0"/>
        <w:ind w:firstLine="300"/>
        <w:jc w:val="both"/>
        <w:rPr>
          <w:color w:val="000000"/>
        </w:rPr>
      </w:pPr>
      <w:r w:rsidRPr="002B5FE7">
        <w:rPr>
          <w:rStyle w:val="a5"/>
          <w:rFonts w:eastAsiaTheme="majorEastAsia"/>
          <w:color w:val="000000"/>
          <w:bdr w:val="none" w:sz="0" w:space="0" w:color="auto" w:frame="1"/>
        </w:rPr>
        <w:t>4. Знать буквы алфавита.</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xml:space="preserve">Так как ведущей деятельностью для дошкольника является </w:t>
      </w:r>
      <w:proofErr w:type="gramStart"/>
      <w:r w:rsidRPr="002B5FE7">
        <w:rPr>
          <w:color w:val="000000"/>
        </w:rPr>
        <w:t>игровая</w:t>
      </w:r>
      <w:proofErr w:type="gramEnd"/>
      <w:r w:rsidRPr="002B5FE7">
        <w:rPr>
          <w:color w:val="000000"/>
        </w:rPr>
        <w:t>, то лучше всего процесс обучения происходит в игре. К примеру, можно предложить ребёнку вылепить букву из разноцветного пластилина (чтобы малыш мог изучить форму буквы); затем попросить будущего первоклассника предположить, какая эта буква на вкус? где она живёт и т.д. Таким образом, с помощью ассоциаций происходит более глубокое усвоение изучаемого материала. При этом занятие для малыша будет интересным и увлекательным.</w:t>
      </w:r>
    </w:p>
    <w:p w:rsidR="00037B0D" w:rsidRPr="002B5FE7" w:rsidRDefault="00037B0D" w:rsidP="00037B0D">
      <w:pPr>
        <w:pStyle w:val="a3"/>
        <w:spacing w:before="0" w:beforeAutospacing="0" w:after="0" w:afterAutospacing="0"/>
        <w:ind w:firstLine="300"/>
        <w:jc w:val="both"/>
        <w:rPr>
          <w:color w:val="000000"/>
        </w:rPr>
      </w:pPr>
      <w:r w:rsidRPr="002B5FE7">
        <w:rPr>
          <w:rStyle w:val="a5"/>
          <w:rFonts w:eastAsiaTheme="majorEastAsia"/>
          <w:color w:val="000000"/>
          <w:bdr w:val="none" w:sz="0" w:space="0" w:color="auto" w:frame="1"/>
        </w:rPr>
        <w:t>5. Знать сказки, стихи, поговорки, загадки.  </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Следует отметить, что, несмотря на доминирующее положение компьютера в современном мире, огромное значение для интеллектуального развития ребёнка имеет чтение. Общение малыша с настоящей, а не электронной книгой играет значимую роль в формировании его внутреннего мира.</w:t>
      </w:r>
    </w:p>
    <w:p w:rsidR="00037B0D" w:rsidRPr="002B5FE7" w:rsidRDefault="00037B0D" w:rsidP="00037B0D">
      <w:pPr>
        <w:pStyle w:val="a3"/>
        <w:spacing w:before="0" w:beforeAutospacing="0" w:after="0" w:afterAutospacing="0"/>
        <w:ind w:firstLine="300"/>
        <w:jc w:val="both"/>
        <w:rPr>
          <w:color w:val="000000"/>
        </w:rPr>
      </w:pPr>
      <w:r w:rsidRPr="002B5FE7">
        <w:rPr>
          <w:rStyle w:val="a5"/>
          <w:rFonts w:eastAsiaTheme="majorEastAsia"/>
          <w:color w:val="000000"/>
          <w:bdr w:val="none" w:sz="0" w:space="0" w:color="auto" w:frame="1"/>
        </w:rPr>
        <w:t>6. Иметь базовые представления о природных явлениях, месяцах и временах года, днях недели.</w:t>
      </w:r>
    </w:p>
    <w:p w:rsidR="00037B0D" w:rsidRPr="002B5FE7" w:rsidRDefault="00037B0D" w:rsidP="00037B0D">
      <w:pPr>
        <w:pStyle w:val="a3"/>
        <w:spacing w:before="0" w:beforeAutospacing="0" w:after="0" w:afterAutospacing="0"/>
        <w:ind w:firstLine="300"/>
        <w:jc w:val="both"/>
        <w:rPr>
          <w:color w:val="000000"/>
        </w:rPr>
      </w:pPr>
      <w:r w:rsidRPr="002B5FE7">
        <w:rPr>
          <w:rStyle w:val="a5"/>
          <w:rFonts w:eastAsiaTheme="majorEastAsia"/>
          <w:color w:val="000000"/>
          <w:bdr w:val="none" w:sz="0" w:space="0" w:color="auto" w:frame="1"/>
        </w:rPr>
        <w:t>7. Иметь базовые пространственные представления</w:t>
      </w:r>
      <w:r w:rsidRPr="002B5FE7">
        <w:rPr>
          <w:color w:val="000000"/>
        </w:rPr>
        <w:t> (право/лево, верх/низ).</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В домашней обстановке можно попросить ребёнка положить правую руку на левое ухо, а левую руку – на правое колено и т.д. Гуляя вместе по городу, можно предложить будущему первокласснику описать то, что находится справа от него, слева от мамы, позади магазина и т.д.  </w:t>
      </w:r>
    </w:p>
    <w:p w:rsidR="00037B0D" w:rsidRPr="002B5FE7" w:rsidRDefault="00037B0D" w:rsidP="00037B0D">
      <w:pPr>
        <w:pStyle w:val="a3"/>
        <w:spacing w:before="0" w:beforeAutospacing="0" w:after="0" w:afterAutospacing="0"/>
        <w:ind w:firstLine="300"/>
        <w:jc w:val="both"/>
        <w:rPr>
          <w:color w:val="000000"/>
        </w:rPr>
      </w:pPr>
      <w:r w:rsidRPr="002B5FE7">
        <w:rPr>
          <w:rStyle w:val="a5"/>
          <w:rFonts w:eastAsiaTheme="majorEastAsia"/>
          <w:color w:val="000000"/>
          <w:bdr w:val="none" w:sz="0" w:space="0" w:color="auto" w:frame="1"/>
        </w:rPr>
        <w:t>8. Уметь копировать с образца</w:t>
      </w:r>
      <w:r w:rsidRPr="002B5FE7">
        <w:rPr>
          <w:color w:val="000000"/>
        </w:rPr>
        <w:t> (действовать по образцу).</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lastRenderedPageBreak/>
        <w:t>Можно нарисовать в клетчатой тетради узор и попросить ребёнка его продолжить.</w:t>
      </w:r>
    </w:p>
    <w:p w:rsidR="00037B0D" w:rsidRPr="002B5FE7" w:rsidRDefault="00037B0D" w:rsidP="00037B0D">
      <w:pPr>
        <w:pStyle w:val="a3"/>
        <w:spacing w:before="0" w:beforeAutospacing="0" w:after="0" w:afterAutospacing="0"/>
        <w:ind w:firstLine="300"/>
        <w:jc w:val="both"/>
        <w:rPr>
          <w:color w:val="000000"/>
        </w:rPr>
      </w:pPr>
      <w:r w:rsidRPr="002B5FE7">
        <w:rPr>
          <w:rStyle w:val="a5"/>
          <w:rFonts w:eastAsiaTheme="majorEastAsia"/>
          <w:color w:val="000000"/>
          <w:bdr w:val="none" w:sz="0" w:space="0" w:color="auto" w:frame="1"/>
        </w:rPr>
        <w:t>9. Уметь классифицировать, обобщать, исключать лишнее.  </w:t>
      </w:r>
    </w:p>
    <w:p w:rsidR="00037B0D" w:rsidRPr="002B5FE7" w:rsidRDefault="00037B0D" w:rsidP="00037B0D">
      <w:pPr>
        <w:pStyle w:val="a3"/>
        <w:spacing w:before="0" w:beforeAutospacing="0" w:after="0" w:afterAutospacing="0"/>
        <w:ind w:firstLine="300"/>
        <w:jc w:val="both"/>
        <w:rPr>
          <w:color w:val="000000"/>
        </w:rPr>
      </w:pPr>
      <w:proofErr w:type="gramStart"/>
      <w:r w:rsidRPr="002B5FE7">
        <w:rPr>
          <w:color w:val="000000"/>
        </w:rPr>
        <w:t>Можно предложить ребёнку назвать одним словом: «яблоко, груша, апельсин, слива»; попросить малыша исключить лишнее: «платье, пальто, сапоги, брюки».</w:t>
      </w:r>
      <w:proofErr w:type="gramEnd"/>
      <w:r w:rsidRPr="002B5FE7">
        <w:rPr>
          <w:color w:val="000000"/>
        </w:rPr>
        <w:t xml:space="preserve"> В обоих случаях следует попросить объяснить свой ответ.</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Следует постепенно приучать будущего первоклассника к самостоятельности: просить помочь накрыть на стол, убрать в комнате, застелить постель и т.д. В данный период очень важно соблюдать режим дня, чтобы Ваш малыш привыкал ложиться спать и вставать в определённое время (это значительно снизит вероятность возникновения трудностей в адаптации).</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Также очень важно, чтобы ребёнок знал свой точный домашний адрес и телефон, имел базовые знания о правилах дорожного движения. </w:t>
      </w:r>
    </w:p>
    <w:p w:rsidR="00037B0D" w:rsidRPr="0021609D" w:rsidRDefault="00037B0D" w:rsidP="0021609D">
      <w:pPr>
        <w:pStyle w:val="2"/>
        <w:spacing w:before="105" w:beforeAutospacing="0" w:after="75" w:afterAutospacing="0" w:line="315" w:lineRule="atLeast"/>
        <w:jc w:val="center"/>
        <w:rPr>
          <w:color w:val="000000" w:themeColor="text1"/>
          <w:sz w:val="24"/>
          <w:szCs w:val="24"/>
          <w:highlight w:val="yellow"/>
        </w:rPr>
      </w:pPr>
      <w:r w:rsidRPr="0021609D">
        <w:rPr>
          <w:color w:val="000000" w:themeColor="text1"/>
          <w:sz w:val="24"/>
          <w:szCs w:val="24"/>
          <w:highlight w:val="yellow"/>
        </w:rPr>
        <w:t>Как определить готовность ребенка к школе</w:t>
      </w:r>
    </w:p>
    <w:p w:rsidR="00037B0D" w:rsidRPr="0021609D" w:rsidRDefault="00037B0D" w:rsidP="0021609D">
      <w:pPr>
        <w:pStyle w:val="3"/>
        <w:spacing w:before="150" w:after="30"/>
        <w:jc w:val="center"/>
        <w:rPr>
          <w:rFonts w:ascii="Times New Roman" w:hAnsi="Times New Roman" w:cs="Times New Roman"/>
          <w:color w:val="000000" w:themeColor="text1"/>
          <w:sz w:val="24"/>
          <w:szCs w:val="24"/>
        </w:rPr>
      </w:pPr>
      <w:r w:rsidRPr="0021609D">
        <w:rPr>
          <w:rFonts w:ascii="Times New Roman" w:hAnsi="Times New Roman" w:cs="Times New Roman"/>
          <w:color w:val="000000" w:themeColor="text1"/>
          <w:sz w:val="24"/>
          <w:szCs w:val="24"/>
          <w:highlight w:val="yellow"/>
        </w:rPr>
        <w:t>Насколько ваш ребёнок готов к школе</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Чтобы проверить, насколько ваш ребёнок готов к школьному обучению, предлагаем заполнить анкету.</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Старайтесь отвечать искренно, ведь результаты этого теста будут известны только вам.</w:t>
      </w:r>
    </w:p>
    <w:tbl>
      <w:tblPr>
        <w:tblW w:w="0" w:type="auto"/>
        <w:tblBorders>
          <w:top w:val="single" w:sz="12" w:space="0" w:color="601802"/>
          <w:left w:val="single" w:sz="12" w:space="0" w:color="601802"/>
          <w:bottom w:val="single" w:sz="12" w:space="0" w:color="601802"/>
          <w:right w:val="single" w:sz="12" w:space="0" w:color="601802"/>
        </w:tblBorders>
        <w:tblCellMar>
          <w:left w:w="0" w:type="dxa"/>
          <w:right w:w="0" w:type="dxa"/>
        </w:tblCellMar>
        <w:tblLook w:val="04A0"/>
      </w:tblPr>
      <w:tblGrid>
        <w:gridCol w:w="405"/>
        <w:gridCol w:w="229"/>
        <w:gridCol w:w="7029"/>
        <w:gridCol w:w="436"/>
        <w:gridCol w:w="550"/>
        <w:gridCol w:w="780"/>
        <w:gridCol w:w="225"/>
      </w:tblGrid>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rStyle w:val="a9"/>
                <w:rFonts w:eastAsiaTheme="majorEastAsia"/>
                <w:color w:val="000000" w:themeColor="text1"/>
                <w:bdr w:val="none" w:sz="0" w:space="0" w:color="auto" w:frame="1"/>
              </w:rPr>
              <w:t>Верно ли утверждение...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Да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Нет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Не знаю</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1</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очень хочет учиться в школе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2</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часто переживает о чём-либо и в таком состоянии не может усидеть на месте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rStyle w:val="a9"/>
                <w:rFonts w:eastAsiaTheme="majorEastAsia"/>
                <w:color w:val="000000" w:themeColor="text1"/>
                <w:bdr w:val="none" w:sz="0" w:space="0" w:color="auto" w:frame="1"/>
              </w:rPr>
              <w:t>Верно ли утверждение...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Да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Нет</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Не знаю</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легко работает с мозаикой</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4</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У моего ребёнка иногда сильно кружится голова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5</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Рисунки моего ребёнка яркие, преобладают красный, жёлтый, синий, зелёный цвета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6</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Когда мой ребёнок раскрашивает раскраску, то он не заезжает за контуры картинки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7</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Моему ребёнку иногда снятся кошмары, и он кричит во сне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8</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хорошо умеет вырезать ножницами из бумаги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9</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умеет читать по слогам</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10</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может сосчитать от 0 до 10 и обратно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И</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может сосчитать от 0 до 100</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12</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говорит чётко, правильно, произнося все звуки в словах</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13</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Бывает так, что мой ребёнок не понимает того, что я ему говорю</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14</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играет в одиночестве, не общается с другими детьми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15</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Когда к нам приходят гости, ребёнок прячется и не выходит к ним</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16</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умеет застилать кровать и делает это ежедневно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17</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быстро забывает то, о чём мы только что говорили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rStyle w:val="a9"/>
                <w:rFonts w:eastAsiaTheme="majorEastAsia"/>
                <w:color w:val="000000" w:themeColor="text1"/>
                <w:bdr w:val="none" w:sz="0" w:space="0" w:color="auto" w:frame="1"/>
              </w:rPr>
              <w:t>Верно ли утверждение...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Да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Нет</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Не знаю</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18</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может познакомиться с незнакомым ранее человеком (ребёнком, взрослым)</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19</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самостоятельно складывает свои игрушки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20</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В книге, которую мы недавно читали, ребёнок может найти определённую иллюстрацию по моей просьбе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21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xml:space="preserve">Когда за окном раздаются какие-либо звуки, мой ребёнок </w:t>
            </w:r>
            <w:r w:rsidRPr="00577613">
              <w:rPr>
                <w:color w:val="000000" w:themeColor="text1"/>
              </w:rPr>
              <w:lastRenderedPageBreak/>
              <w:t>прислушивается и пытается определить, что это было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lastRenderedPageBreak/>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lastRenderedPageBreak/>
              <w:t>22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знает, как называется страна и город, в котором он живёт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23</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любит читать (слушать, когда я читаю) книги энциклопедического содержания</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24</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 хороший собеседник: может поддержать беседу, спрашивает, отвечает на вопросы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25</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может рассказать подробно о жизни животных, о космических кораблях или о чём-либо ещё, что написано в энциклопедии (книгах для взрослых)</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26</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Если моему ребёнку что-то не нравится, он может ударить кулаком по столу, сломать игрушку или подраться</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27</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xml:space="preserve">Мой ребёнок может отличить песню, которую поют на русском языке, от </w:t>
            </w:r>
            <w:proofErr w:type="gramStart"/>
            <w:r w:rsidRPr="00577613">
              <w:rPr>
                <w:color w:val="000000" w:themeColor="text1"/>
              </w:rPr>
              <w:t>иностранной</w:t>
            </w:r>
            <w:proofErr w:type="gramEnd"/>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rStyle w:val="a9"/>
                <w:rFonts w:eastAsiaTheme="majorEastAsia"/>
                <w:color w:val="000000" w:themeColor="text1"/>
                <w:bdr w:val="none" w:sz="0" w:space="0" w:color="auto" w:frame="1"/>
              </w:rPr>
              <w:t>Верно ли утверждение...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Да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Нет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Не знаю</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28</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легко запоминает стихи, которые ему читают, и может прочитать наизусть несколько стихотворений</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29</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Иногда мой ребёнок плачет, говоря, что у него ничего не получается</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30</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Очень часто мой ребёнок не может вспомнить, куда он вчера положил игрушку</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31</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плохо видит, но мы пока не сходили к врачу</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32</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Когда я читаю своему ребёнку сказку, он может представить её героев и сказать, какие они, во что одеты, какой у них характер</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33</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Когда я говорю своему ребёнку про школу, он либо не слушает меня, либо переводит разговор на другую тему</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34</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Если мой ребёнок чего-то очень хочет, то он этого добьётся</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35</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может длительное время (более 50 минут) собирать мозаику (конструктор «Л его»)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36</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часто сравнивает себя с другими детьми и говорит, что он хуже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37</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может придумать рассказ по картинке не менее чем из 5 предложений</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38</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знает, что у него хорошо получается, и делает это чаще всего (лепка, рисование)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39</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может написать своё имя (имена членов семьи) печатными буквами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rStyle w:val="a9"/>
                <w:rFonts w:eastAsiaTheme="majorEastAsia"/>
                <w:color w:val="000000" w:themeColor="text1"/>
                <w:bdr w:val="none" w:sz="0" w:space="0" w:color="auto" w:frame="1"/>
              </w:rPr>
              <w:t>Верно ли утверждение...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Да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Нет</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Не знаю</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40</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На прогулке или дома мой ребёнок чаще всего является лидером, вовлекая других детей в игру</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41</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отвечает за выполнение каких-либо дел по дому (например, гуляет с собакой, кормит рыбок, забирает из детского сада младшего ребёнка, моет посуду и т. д.)</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42</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может собирать из конструктора такие предметы, которые поражают своей сложностью и красотой</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43</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Если ребёнку сказать, что что-то делать нельзя, то он послушается с первого раза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44</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Мой ребёнок часто спрашивает про школу, просит ему купить портфель, тетради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45</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У моего ребёнка чаще всего преобладает хорошее настроение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pStyle w:val="a3"/>
              <w:spacing w:before="0" w:beforeAutospacing="0" w:after="0" w:afterAutospacing="0"/>
              <w:ind w:left="75" w:right="75"/>
              <w:rPr>
                <w:color w:val="000000" w:themeColor="text1"/>
              </w:rPr>
            </w:pPr>
            <w:r w:rsidRPr="00577613">
              <w:rPr>
                <w:color w:val="000000" w:themeColor="text1"/>
              </w:rPr>
              <w:t> </w:t>
            </w:r>
          </w:p>
        </w:tc>
      </w:tr>
      <w:tr w:rsidR="00037B0D" w:rsidRPr="00577613"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ind w:left="75" w:right="75"/>
              <w:rPr>
                <w:rFonts w:ascii="Times New Roman" w:hAnsi="Times New Roman" w:cs="Times New Roman"/>
                <w:color w:val="000000" w:themeColor="text1"/>
                <w:sz w:val="24"/>
                <w:szCs w:val="24"/>
              </w:rPr>
            </w:pPr>
            <w:r w:rsidRPr="00577613">
              <w:rPr>
                <w:rFonts w:ascii="Times New Roman" w:hAnsi="Times New Roman" w:cs="Times New Roman"/>
                <w:color w:val="000000" w:themeColor="text1"/>
                <w:sz w:val="24"/>
                <w:szCs w:val="24"/>
              </w:rPr>
              <w:lastRenderedPageBreak/>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ind w:left="75" w:right="75"/>
              <w:rPr>
                <w:rFonts w:ascii="Times New Roman" w:hAnsi="Times New Roman" w:cs="Times New Roman"/>
                <w:color w:val="000000" w:themeColor="text1"/>
                <w:sz w:val="24"/>
                <w:szCs w:val="24"/>
              </w:rPr>
            </w:pPr>
            <w:r w:rsidRPr="00577613">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ind w:left="75" w:right="75"/>
              <w:rPr>
                <w:rFonts w:ascii="Times New Roman" w:hAnsi="Times New Roman" w:cs="Times New Roman"/>
                <w:color w:val="000000" w:themeColor="text1"/>
                <w:sz w:val="24"/>
                <w:szCs w:val="24"/>
              </w:rPr>
            </w:pPr>
            <w:r w:rsidRPr="00577613">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ind w:left="75" w:right="75"/>
              <w:rPr>
                <w:rFonts w:ascii="Times New Roman" w:hAnsi="Times New Roman" w:cs="Times New Roman"/>
                <w:color w:val="000000" w:themeColor="text1"/>
                <w:sz w:val="24"/>
                <w:szCs w:val="24"/>
              </w:rPr>
            </w:pPr>
            <w:r w:rsidRPr="00577613">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ind w:left="75" w:right="75"/>
              <w:rPr>
                <w:rFonts w:ascii="Times New Roman" w:hAnsi="Times New Roman" w:cs="Times New Roman"/>
                <w:color w:val="000000" w:themeColor="text1"/>
                <w:sz w:val="24"/>
                <w:szCs w:val="24"/>
              </w:rPr>
            </w:pPr>
            <w:r w:rsidRPr="00577613">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ind w:left="75" w:right="75"/>
              <w:rPr>
                <w:rFonts w:ascii="Times New Roman" w:hAnsi="Times New Roman" w:cs="Times New Roman"/>
                <w:color w:val="000000" w:themeColor="text1"/>
                <w:sz w:val="24"/>
                <w:szCs w:val="24"/>
              </w:rPr>
            </w:pPr>
            <w:r w:rsidRPr="00577613">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577613" w:rsidRDefault="00037B0D">
            <w:pPr>
              <w:ind w:left="75" w:right="75"/>
              <w:rPr>
                <w:rFonts w:ascii="Times New Roman" w:hAnsi="Times New Roman" w:cs="Times New Roman"/>
                <w:color w:val="000000" w:themeColor="text1"/>
                <w:sz w:val="24"/>
                <w:szCs w:val="24"/>
              </w:rPr>
            </w:pPr>
            <w:r w:rsidRPr="00577613">
              <w:rPr>
                <w:rFonts w:ascii="Times New Roman" w:hAnsi="Times New Roman" w:cs="Times New Roman"/>
                <w:color w:val="000000" w:themeColor="text1"/>
                <w:sz w:val="24"/>
                <w:szCs w:val="24"/>
              </w:rPr>
              <w:t> </w:t>
            </w:r>
          </w:p>
        </w:tc>
      </w:tr>
    </w:tbl>
    <w:p w:rsidR="00037B0D" w:rsidRPr="002B5FE7" w:rsidRDefault="00037B0D" w:rsidP="00037B0D">
      <w:pPr>
        <w:pStyle w:val="a3"/>
        <w:spacing w:before="0" w:beforeAutospacing="0" w:after="0" w:afterAutospacing="0"/>
        <w:ind w:firstLine="300"/>
        <w:jc w:val="both"/>
        <w:rPr>
          <w:color w:val="000000"/>
        </w:rPr>
      </w:pPr>
      <w:r w:rsidRPr="002B5FE7">
        <w:rPr>
          <w:color w:val="000000"/>
        </w:rPr>
        <w:t>В таблице «Обработка анкеты», в графе «Номера вопросов», обведите (или подчеркните) ответы, которые совпали с вашими ответами в анкете. Затем сосчитайте баллы по каждому параметру готовности и запишите в графу «Балл ребёнка».</w:t>
      </w:r>
    </w:p>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Обработка анкеты</w:t>
      </w:r>
    </w:p>
    <w:tbl>
      <w:tblPr>
        <w:tblW w:w="0" w:type="auto"/>
        <w:tblBorders>
          <w:top w:val="single" w:sz="12" w:space="0" w:color="601802"/>
          <w:left w:val="single" w:sz="12" w:space="0" w:color="601802"/>
          <w:bottom w:val="single" w:sz="12" w:space="0" w:color="601802"/>
          <w:right w:val="single" w:sz="12" w:space="0" w:color="601802"/>
        </w:tblBorders>
        <w:tblCellMar>
          <w:left w:w="0" w:type="dxa"/>
          <w:right w:w="0" w:type="dxa"/>
        </w:tblCellMar>
        <w:tblLook w:val="04A0"/>
      </w:tblPr>
      <w:tblGrid>
        <w:gridCol w:w="405"/>
        <w:gridCol w:w="1154"/>
        <w:gridCol w:w="2376"/>
        <w:gridCol w:w="1054"/>
        <w:gridCol w:w="737"/>
        <w:gridCol w:w="1066"/>
        <w:gridCol w:w="1195"/>
        <w:gridCol w:w="620"/>
        <w:gridCol w:w="581"/>
        <w:gridCol w:w="233"/>
        <w:gridCol w:w="233"/>
      </w:tblGrid>
      <w:tr w:rsidR="00037B0D" w:rsidRPr="00AF3BAD"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rStyle w:val="a9"/>
                <w:rFonts w:eastAsiaTheme="majorEastAsia"/>
                <w:color w:val="000000" w:themeColor="text1"/>
                <w:bdr w:val="none" w:sz="0" w:space="0" w:color="auto" w:frame="1"/>
              </w:rPr>
              <w:t>Параметр готовности к школьному обучению</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Номера вопросов</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Максимально возможный балл</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Балл ребёнка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Психическое здоровье</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2 — «нет»</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4 — «нет»</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5 — «да» 7 — «нет»</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4</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rStyle w:val="a9"/>
                <w:rFonts w:eastAsiaTheme="majorEastAsia"/>
                <w:color w:val="000000" w:themeColor="text1"/>
                <w:bdr w:val="none" w:sz="0" w:space="0" w:color="auto" w:frame="1"/>
              </w:rPr>
              <w:t>Параметр готовности к школьному обучению</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Номера вопросов</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Максимально возможный балл</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Балл ребёнка</w:t>
            </w:r>
          </w:p>
        </w:tc>
      </w:tr>
      <w:tr w:rsidR="00037B0D" w:rsidRPr="00AF3BAD"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2</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Психомоторика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3 — «да» 6 — «да» 8 — «да» 35 — «да»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4</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3</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Умение читать, считать, писать</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9 — «да»</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10 — «да»</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11 — «да» 39 — «да»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7</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4</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Умение общаться и говорить</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12 — «да»</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13 — «нет»</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14 — «нет»</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15 — «нет» 18 — «да» 24 — «да» 40 — «да»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10</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5</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Интеллектуальные процессы</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(развитие ощущений, восприятия, представлений, памяти, внимания, воображения, мышления)</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17 — «да»</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20 — «да»</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21 — «да»</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27 — «да»</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28 — «да»</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30 — «нет»</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31 — «нет»</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32 — «да» 37 — «нет» 42 — «да»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10</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6</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Предметные знания — эрудиция</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22 — «да»</w:t>
            </w:r>
          </w:p>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23 — «да» 25 — «да»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3</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7</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Эмоционально- волевая сфера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26 — «нет» 34 — «да» 45 — «да»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3</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rStyle w:val="a9"/>
                <w:rFonts w:eastAsiaTheme="majorEastAsia"/>
                <w:color w:val="000000" w:themeColor="text1"/>
                <w:bdr w:val="none" w:sz="0" w:space="0" w:color="auto" w:frame="1"/>
              </w:rPr>
              <w:t>Параметр готовности к школьному обучению</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Номера вопросов</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Максимально возможный балл</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Балл ребёнка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8</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Мотивация к школе</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 — «да» 33 — «нет» 44 — «да»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3</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9</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Самооценка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29 — «нет» 36 — «нет» 38 — «да»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3</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lastRenderedPageBreak/>
              <w:t>10</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Дисциплинированность и ответственность</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16 — «да» 19 — «да» 41 — «да» 43 — «да»</w:t>
            </w:r>
          </w:p>
        </w:tc>
        <w:tc>
          <w:tcPr>
            <w:tcW w:w="0" w:type="auto"/>
            <w:gridSpan w:val="2"/>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4</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gridSpan w:val="7"/>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Всего</w:t>
            </w:r>
          </w:p>
        </w:tc>
        <w:tc>
          <w:tcPr>
            <w:tcW w:w="0" w:type="auto"/>
            <w:gridSpan w:val="3"/>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pStyle w:val="a3"/>
              <w:spacing w:before="0" w:beforeAutospacing="0" w:after="0" w:afterAutospacing="0"/>
              <w:ind w:left="75" w:right="75"/>
              <w:rPr>
                <w:color w:val="000000" w:themeColor="text1"/>
              </w:rPr>
            </w:pPr>
            <w:r w:rsidRPr="00AF3BAD">
              <w:rPr>
                <w:color w:val="000000" w:themeColor="text1"/>
              </w:rPr>
              <w:t> </w:t>
            </w:r>
          </w:p>
        </w:tc>
      </w:tr>
      <w:tr w:rsidR="00037B0D" w:rsidRPr="00AF3BAD" w:rsidTr="00037B0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37B0D" w:rsidRPr="00AF3BAD" w:rsidRDefault="00037B0D">
            <w:pPr>
              <w:ind w:left="75" w:right="75"/>
              <w:rPr>
                <w:rFonts w:ascii="Times New Roman" w:hAnsi="Times New Roman" w:cs="Times New Roman"/>
                <w:color w:val="000000" w:themeColor="text1"/>
                <w:sz w:val="24"/>
                <w:szCs w:val="24"/>
              </w:rPr>
            </w:pPr>
            <w:r w:rsidRPr="00AF3BAD">
              <w:rPr>
                <w:rFonts w:ascii="Times New Roman" w:hAnsi="Times New Roman" w:cs="Times New Roman"/>
                <w:color w:val="000000" w:themeColor="text1"/>
                <w:sz w:val="24"/>
                <w:szCs w:val="24"/>
              </w:rPr>
              <w:t> </w:t>
            </w:r>
          </w:p>
        </w:tc>
      </w:tr>
    </w:tbl>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Сосчитайте сумму баллов, которая у вас получилась при обработке анкеты.</w:t>
      </w:r>
    </w:p>
    <w:p w:rsidR="00037B0D" w:rsidRPr="002B5FE7" w:rsidRDefault="00037B0D" w:rsidP="00037B0D">
      <w:pPr>
        <w:pStyle w:val="a3"/>
        <w:spacing w:before="0" w:beforeAutospacing="0" w:after="0" w:afterAutospacing="0"/>
        <w:ind w:firstLine="300"/>
        <w:jc w:val="both"/>
        <w:rPr>
          <w:color w:val="000000"/>
        </w:rPr>
      </w:pPr>
      <w:proofErr w:type="gramStart"/>
      <w:r w:rsidRPr="002B5FE7">
        <w:rPr>
          <w:color w:val="000000"/>
        </w:rPr>
        <w:t>Если она составляет 40—45 баллов, можно считать, что ваш ребёнок вполне готов к школе, однако это не означает, что больше с ним не нужно заниматься; 30—39 баллов — ваш ребёнок многое умеет, однако необходимо заниматься с ним и особое внимание обратить на те параметры готовности к школе, по которым он набрал меньше всего баллов;</w:t>
      </w:r>
      <w:proofErr w:type="gramEnd"/>
      <w:r w:rsidRPr="002B5FE7">
        <w:rPr>
          <w:color w:val="000000"/>
        </w:rPr>
        <w:t xml:space="preserve"> менее 30 баллов — возможно, ваш ребёнок не посещал подготовительные курсы и не ходил в детский сад, приложите все усилия, чтобы максимально подготовить ребёнка к школе. По возможности посетите психолога.</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Если ответов «не знаю» более 15, это говорит о том, что вы недостаточно знаете своего ребёнка. Поэтому особенно полезными будут совместные занятия по подготовке к школе, иначе к подростковому периоду ребёнок очень сильно отдалится от вас, не будет посвящать в свои дела, делиться своими проблемами.</w:t>
      </w:r>
    </w:p>
    <w:p w:rsidR="00037B0D" w:rsidRPr="002B5FE7" w:rsidRDefault="00037B0D" w:rsidP="00037B0D">
      <w:pPr>
        <w:pStyle w:val="a3"/>
        <w:spacing w:before="0" w:beforeAutospacing="0" w:after="0" w:afterAutospacing="0"/>
        <w:ind w:firstLine="300"/>
        <w:jc w:val="both"/>
        <w:rPr>
          <w:b/>
          <w:color w:val="000000"/>
        </w:rPr>
      </w:pPr>
      <w:r w:rsidRPr="002B5FE7">
        <w:rPr>
          <w:color w:val="000000"/>
        </w:rPr>
        <w:t xml:space="preserve">Давайте расшифруем, что такое </w:t>
      </w:r>
      <w:r w:rsidRPr="002B5FE7">
        <w:rPr>
          <w:b/>
          <w:color w:val="000000"/>
        </w:rPr>
        <w:t>«Параметры готовности к школьному обучению».</w:t>
      </w:r>
    </w:p>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Психическое здоровье</w:t>
      </w:r>
      <w:r w:rsidRPr="002B5FE7">
        <w:rPr>
          <w:color w:val="000000"/>
        </w:rPr>
        <w:t xml:space="preserve"> — состояние психики ребёнка. Если ребёнок часто испытывает чувство тревоги, у него кружится голова, ему снятся </w:t>
      </w:r>
      <w:proofErr w:type="gramStart"/>
      <w:r w:rsidRPr="002B5FE7">
        <w:rPr>
          <w:color w:val="000000"/>
        </w:rPr>
        <w:t>кошмары</w:t>
      </w:r>
      <w:proofErr w:type="gramEnd"/>
      <w:r w:rsidRPr="002B5FE7">
        <w:rPr>
          <w:color w:val="000000"/>
        </w:rPr>
        <w:t xml:space="preserve"> и он говорит, что ему не хочется жить, значит, психическое здоровье ребёнка находится в дисгармонии и ему требуется помощь специалиста (психолога, психотерапевта, невропатолога).</w:t>
      </w:r>
    </w:p>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Психомоторика</w:t>
      </w:r>
      <w:r w:rsidRPr="002B5FE7">
        <w:rPr>
          <w:color w:val="000000"/>
        </w:rPr>
        <w:t> — умение хорошо работать руками: рисовать, не заезжая за край контура рисунка, проводить ровные линии, правильно держать карандаш и т. д.</w:t>
      </w:r>
    </w:p>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Умению читать, считать, писать</w:t>
      </w:r>
      <w:r w:rsidRPr="002B5FE7">
        <w:rPr>
          <w:color w:val="000000"/>
        </w:rPr>
        <w:t> как раз и обучают в начальной школе. В большинстве школ учителя говорят, что ребёнок не обязан при поступлении в 1-й класс бегло читать, считать и писать, но, если он читает по слогам, умеет считать до 10 и обратно, может писать печатными буквами, это сделает его обучение более успешным.</w:t>
      </w:r>
    </w:p>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Умение общаться и говорить</w:t>
      </w:r>
      <w:r w:rsidRPr="002B5FE7">
        <w:rPr>
          <w:color w:val="000000"/>
        </w:rPr>
        <w:t> обеспечивает эффективность взаимодействия ребёнка с другими людьми (например, умение слушать, знакомиться, задавать вопросы, отвечать на них, поддерживать беседу и т. д.).</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Если ребёнок понимает, что говорит учитель, но не может повторить его слова, то есть не умеет грамотно выразить свои мысли, значит, у ребёнка есть проблемы с устной речью. Если ребёнок не может сказать, потому что у него есть проблемы с произношением и артикуляционным аппаратом, ему необходима консультация логопеда.</w:t>
      </w:r>
    </w:p>
    <w:p w:rsidR="00037B0D" w:rsidRPr="002B5FE7" w:rsidRDefault="00037B0D" w:rsidP="00037B0D">
      <w:pPr>
        <w:pStyle w:val="a3"/>
        <w:spacing w:before="0" w:beforeAutospacing="0" w:after="0" w:afterAutospacing="0"/>
        <w:ind w:firstLine="300"/>
        <w:jc w:val="both"/>
        <w:rPr>
          <w:color w:val="000000"/>
        </w:rPr>
      </w:pPr>
      <w:proofErr w:type="gramStart"/>
      <w:r w:rsidRPr="002B5FE7">
        <w:rPr>
          <w:rStyle w:val="a5"/>
          <w:color w:val="000000"/>
          <w:bdr w:val="none" w:sz="0" w:space="0" w:color="auto" w:frame="1"/>
        </w:rPr>
        <w:t>Интеллектуальные процессы (развитие ощущения, восприятия, представления, памяти, внимания, воображения, мышления)</w:t>
      </w:r>
      <w:r w:rsidRPr="002B5FE7">
        <w:rPr>
          <w:color w:val="000000"/>
        </w:rPr>
        <w:t> — процессы, которые более всех других обеспечивают учебный процесс.</w:t>
      </w:r>
      <w:proofErr w:type="gramEnd"/>
      <w:r w:rsidRPr="002B5FE7">
        <w:rPr>
          <w:color w:val="000000"/>
        </w:rPr>
        <w:t xml:space="preserve"> Бывает так, что будущий первоклассник умеет читать, писать и считать, но у него очень плохая память, рассеянное внимание, поэтому у такого ребёнка в школе возникают трудности.</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И наоборот, ученик, у которого хорошо развита мыслительная сфера, память, внимание, воображение, быстро сможет догнать и перегнать своих одноклассников, которые уже умеют читать. Именно поэтому, на наш взгляд, больше времени при подготовке к школе надо уделять развитию интеллектуальных процессов.</w:t>
      </w:r>
    </w:p>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Предметные знания (эрудиция)</w:t>
      </w:r>
      <w:r w:rsidRPr="002B5FE7">
        <w:rPr>
          <w:color w:val="000000"/>
        </w:rPr>
        <w:t> помогут вашему ребёнку при изучении различных предметов.</w:t>
      </w:r>
    </w:p>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Эмоционально-волевая сфера</w:t>
      </w:r>
      <w:r w:rsidRPr="002B5FE7">
        <w:rPr>
          <w:color w:val="000000"/>
        </w:rPr>
        <w:t> демонстрирует, как ребёнок строит свои взаимоотношения с окружающим миром.</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xml:space="preserve">В норме у ребёнка положительные эмоции должны преобладать над </w:t>
      </w:r>
      <w:proofErr w:type="gramStart"/>
      <w:r w:rsidRPr="002B5FE7">
        <w:rPr>
          <w:color w:val="000000"/>
        </w:rPr>
        <w:t>отрицательными</w:t>
      </w:r>
      <w:proofErr w:type="gramEnd"/>
      <w:r w:rsidRPr="002B5FE7">
        <w:rPr>
          <w:color w:val="000000"/>
        </w:rPr>
        <w:t>.</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lastRenderedPageBreak/>
        <w:t>Однако если ваш ребёнок не умеет управлять своими чувствами, не выражает или проявляет чрезмерно свои эмоции (тревогу, радость, злость), желательна консультация психолога.</w:t>
      </w:r>
    </w:p>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Мотивация к школе</w:t>
      </w:r>
      <w:r w:rsidRPr="002B5FE7">
        <w:rPr>
          <w:color w:val="000000"/>
        </w:rPr>
        <w:t> показывает, насколько и как ребёнок настроен на школу и обучение. Если ребёнок не хочет вообще идти в школу или хочет, но при условии, что ему подарят велосипед (купят что-то другое, разрешат смотреть телевизор и т. п.), значит, у ребёнка нет желания учиться, и такой ребёнок не ориентирован на успех в учёбе. Чтобы ребёнок захотел учиться, развивайте у него потребность узнавать новое, демонстрируйте свой интерес к окружающему миру, приучайте ребёнка трудиться (работа по дому — это тоже труд).</w:t>
      </w:r>
    </w:p>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Самооценка</w:t>
      </w:r>
      <w:r w:rsidRPr="002B5FE7">
        <w:rPr>
          <w:color w:val="000000"/>
        </w:rPr>
        <w:t> свидетельствует о том, как ребёнок оценивает себя, свои успехи, неудачи. В норме ребёнок должен адекватно себя оценивать, но бывает, что у детей самооценка либо завышена, либо занижена.</w:t>
      </w:r>
    </w:p>
    <w:p w:rsidR="00037B0D" w:rsidRPr="002B5FE7" w:rsidRDefault="00037B0D" w:rsidP="00037B0D">
      <w:pPr>
        <w:pStyle w:val="a3"/>
        <w:spacing w:before="0" w:beforeAutospacing="0" w:after="0" w:afterAutospacing="0"/>
        <w:ind w:firstLine="300"/>
        <w:jc w:val="both"/>
        <w:rPr>
          <w:color w:val="000000"/>
        </w:rPr>
      </w:pPr>
      <w:r w:rsidRPr="002B5FE7">
        <w:rPr>
          <w:color w:val="000000"/>
        </w:rPr>
        <w:t xml:space="preserve">Дети с завышенной самооценкой всегда считают, что виноват кто-то или что-то, и поэтому, сталкиваясь с трудностями, они, как правило, бросают начатое дело, не доводя его до конца. Дети с заниженной самооценкой считают, что у них ничего не получится, поскольку они сами не смогут, хотя вы знаете, что это не так. Такие дети часто тревожатся и </w:t>
      </w:r>
      <w:proofErr w:type="gramStart"/>
      <w:r w:rsidRPr="002B5FE7">
        <w:rPr>
          <w:color w:val="000000"/>
        </w:rPr>
        <w:t>легко ранимы</w:t>
      </w:r>
      <w:proofErr w:type="gramEnd"/>
      <w:r w:rsidRPr="002B5FE7">
        <w:rPr>
          <w:color w:val="000000"/>
        </w:rPr>
        <w:t>.</w:t>
      </w:r>
    </w:p>
    <w:p w:rsidR="00037B0D" w:rsidRPr="002B5FE7" w:rsidRDefault="00037B0D" w:rsidP="00037B0D">
      <w:pPr>
        <w:pStyle w:val="a3"/>
        <w:spacing w:before="0" w:beforeAutospacing="0" w:after="0" w:afterAutospacing="0"/>
        <w:ind w:firstLine="300"/>
        <w:jc w:val="both"/>
        <w:rPr>
          <w:color w:val="000000"/>
        </w:rPr>
      </w:pPr>
      <w:r w:rsidRPr="002B5FE7">
        <w:rPr>
          <w:rStyle w:val="a5"/>
          <w:color w:val="000000"/>
          <w:bdr w:val="none" w:sz="0" w:space="0" w:color="auto" w:frame="1"/>
        </w:rPr>
        <w:t>Дисциплинированность и ответственность</w:t>
      </w:r>
      <w:r w:rsidRPr="002B5FE7">
        <w:rPr>
          <w:color w:val="000000"/>
        </w:rPr>
        <w:t> — качества, без которых ребёнок не сможет учиться. Знание правил поведения в школе, а также умение им следовать — вот над чем нужно работать, если в соответствующей графе ребёнок набрал 0 баллов.</w:t>
      </w:r>
    </w:p>
    <w:p w:rsidR="009535EC" w:rsidRPr="002B5FE7" w:rsidRDefault="009535EC">
      <w:pPr>
        <w:rPr>
          <w:rFonts w:ascii="Times New Roman" w:hAnsi="Times New Roman" w:cs="Times New Roman"/>
          <w:sz w:val="24"/>
          <w:szCs w:val="24"/>
        </w:rPr>
      </w:pPr>
    </w:p>
    <w:sectPr w:rsidR="009535EC" w:rsidRPr="002B5FE7" w:rsidSect="002B5FE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4656"/>
    <w:multiLevelType w:val="multilevel"/>
    <w:tmpl w:val="AE768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CE49AE"/>
    <w:multiLevelType w:val="multilevel"/>
    <w:tmpl w:val="DBC2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91F"/>
    <w:rsid w:val="00037B0D"/>
    <w:rsid w:val="00077E12"/>
    <w:rsid w:val="0012391F"/>
    <w:rsid w:val="00175861"/>
    <w:rsid w:val="001A552C"/>
    <w:rsid w:val="0021609D"/>
    <w:rsid w:val="0024111E"/>
    <w:rsid w:val="00257753"/>
    <w:rsid w:val="002B5FE7"/>
    <w:rsid w:val="00407BF5"/>
    <w:rsid w:val="00420E42"/>
    <w:rsid w:val="004934CA"/>
    <w:rsid w:val="004963AF"/>
    <w:rsid w:val="00577613"/>
    <w:rsid w:val="006B128C"/>
    <w:rsid w:val="00735816"/>
    <w:rsid w:val="009535EC"/>
    <w:rsid w:val="009645C9"/>
    <w:rsid w:val="009B1AB5"/>
    <w:rsid w:val="00A04F21"/>
    <w:rsid w:val="00A1632C"/>
    <w:rsid w:val="00AD6FA8"/>
    <w:rsid w:val="00AF1064"/>
    <w:rsid w:val="00AF3BAD"/>
    <w:rsid w:val="00B57E8D"/>
    <w:rsid w:val="00BB19DC"/>
    <w:rsid w:val="00C13263"/>
    <w:rsid w:val="00C6361F"/>
    <w:rsid w:val="00E0440C"/>
    <w:rsid w:val="00F10C73"/>
    <w:rsid w:val="00FA1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5EC"/>
  </w:style>
  <w:style w:type="paragraph" w:styleId="1">
    <w:name w:val="heading 1"/>
    <w:basedOn w:val="a"/>
    <w:next w:val="a"/>
    <w:link w:val="10"/>
    <w:uiPriority w:val="9"/>
    <w:qFormat/>
    <w:rsid w:val="00037B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239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037B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391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23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2391F"/>
    <w:rPr>
      <w:color w:val="0000FF"/>
      <w:u w:val="single"/>
    </w:rPr>
  </w:style>
  <w:style w:type="character" w:styleId="a5">
    <w:name w:val="Strong"/>
    <w:basedOn w:val="a0"/>
    <w:uiPriority w:val="22"/>
    <w:qFormat/>
    <w:rsid w:val="0012391F"/>
    <w:rPr>
      <w:b/>
      <w:bCs/>
    </w:rPr>
  </w:style>
  <w:style w:type="paragraph" w:styleId="a6">
    <w:name w:val="List Paragraph"/>
    <w:basedOn w:val="a"/>
    <w:uiPriority w:val="34"/>
    <w:qFormat/>
    <w:rsid w:val="00037B0D"/>
    <w:pPr>
      <w:ind w:left="720"/>
      <w:contextualSpacing/>
    </w:pPr>
  </w:style>
  <w:style w:type="character" w:customStyle="1" w:styleId="10">
    <w:name w:val="Заголовок 1 Знак"/>
    <w:basedOn w:val="a0"/>
    <w:link w:val="1"/>
    <w:uiPriority w:val="9"/>
    <w:rsid w:val="00037B0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037B0D"/>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037B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7B0D"/>
    <w:rPr>
      <w:rFonts w:ascii="Tahoma" w:hAnsi="Tahoma" w:cs="Tahoma"/>
      <w:sz w:val="16"/>
      <w:szCs w:val="16"/>
    </w:rPr>
  </w:style>
  <w:style w:type="character" w:styleId="a9">
    <w:name w:val="Emphasis"/>
    <w:basedOn w:val="a0"/>
    <w:uiPriority w:val="20"/>
    <w:qFormat/>
    <w:rsid w:val="00037B0D"/>
    <w:rPr>
      <w:i/>
      <w:iCs/>
    </w:rPr>
  </w:style>
  <w:style w:type="paragraph" w:styleId="aa">
    <w:name w:val="No Spacing"/>
    <w:uiPriority w:val="1"/>
    <w:qFormat/>
    <w:rsid w:val="004963AF"/>
    <w:pPr>
      <w:spacing w:after="0" w:line="240" w:lineRule="auto"/>
    </w:pPr>
  </w:style>
</w:styles>
</file>

<file path=word/webSettings.xml><?xml version="1.0" encoding="utf-8"?>
<w:webSettings xmlns:r="http://schemas.openxmlformats.org/officeDocument/2006/relationships" xmlns:w="http://schemas.openxmlformats.org/wordprocessingml/2006/main">
  <w:divs>
    <w:div w:id="592127844">
      <w:bodyDiv w:val="1"/>
      <w:marLeft w:val="0"/>
      <w:marRight w:val="0"/>
      <w:marTop w:val="0"/>
      <w:marBottom w:val="0"/>
      <w:divBdr>
        <w:top w:val="none" w:sz="0" w:space="0" w:color="auto"/>
        <w:left w:val="none" w:sz="0" w:space="0" w:color="auto"/>
        <w:bottom w:val="none" w:sz="0" w:space="0" w:color="auto"/>
        <w:right w:val="none" w:sz="0" w:space="0" w:color="auto"/>
      </w:divBdr>
      <w:divsChild>
        <w:div w:id="1746758342">
          <w:marLeft w:val="0"/>
          <w:marRight w:val="0"/>
          <w:marTop w:val="0"/>
          <w:marBottom w:val="0"/>
          <w:divBdr>
            <w:top w:val="none" w:sz="0" w:space="0" w:color="auto"/>
            <w:left w:val="none" w:sz="0" w:space="0" w:color="auto"/>
            <w:bottom w:val="none" w:sz="0" w:space="0" w:color="auto"/>
            <w:right w:val="none" w:sz="0" w:space="0" w:color="auto"/>
          </w:divBdr>
          <w:divsChild>
            <w:div w:id="1988778333">
              <w:marLeft w:val="0"/>
              <w:marRight w:val="0"/>
              <w:marTop w:val="0"/>
              <w:marBottom w:val="0"/>
              <w:divBdr>
                <w:top w:val="none" w:sz="0" w:space="0" w:color="auto"/>
                <w:left w:val="none" w:sz="0" w:space="0" w:color="auto"/>
                <w:bottom w:val="none" w:sz="0" w:space="0" w:color="auto"/>
                <w:right w:val="none" w:sz="0" w:space="0" w:color="auto"/>
              </w:divBdr>
            </w:div>
          </w:divsChild>
        </w:div>
        <w:div w:id="1292440808">
          <w:marLeft w:val="0"/>
          <w:marRight w:val="0"/>
          <w:marTop w:val="0"/>
          <w:marBottom w:val="0"/>
          <w:divBdr>
            <w:top w:val="none" w:sz="0" w:space="0" w:color="auto"/>
            <w:left w:val="none" w:sz="0" w:space="0" w:color="auto"/>
            <w:bottom w:val="none" w:sz="0" w:space="0" w:color="auto"/>
            <w:right w:val="none" w:sz="0" w:space="0" w:color="auto"/>
          </w:divBdr>
        </w:div>
      </w:divsChild>
    </w:div>
    <w:div w:id="869489795">
      <w:bodyDiv w:val="1"/>
      <w:marLeft w:val="0"/>
      <w:marRight w:val="0"/>
      <w:marTop w:val="0"/>
      <w:marBottom w:val="0"/>
      <w:divBdr>
        <w:top w:val="none" w:sz="0" w:space="0" w:color="auto"/>
        <w:left w:val="none" w:sz="0" w:space="0" w:color="auto"/>
        <w:bottom w:val="none" w:sz="0" w:space="0" w:color="auto"/>
        <w:right w:val="none" w:sz="0" w:space="0" w:color="auto"/>
      </w:divBdr>
      <w:divsChild>
        <w:div w:id="123235707">
          <w:marLeft w:val="0"/>
          <w:marRight w:val="0"/>
          <w:marTop w:val="0"/>
          <w:marBottom w:val="0"/>
          <w:divBdr>
            <w:top w:val="none" w:sz="0" w:space="0" w:color="auto"/>
            <w:left w:val="none" w:sz="0" w:space="0" w:color="auto"/>
            <w:bottom w:val="none" w:sz="0" w:space="0" w:color="auto"/>
            <w:right w:val="none" w:sz="0" w:space="0" w:color="auto"/>
          </w:divBdr>
          <w:divsChild>
            <w:div w:id="2442071">
              <w:marLeft w:val="0"/>
              <w:marRight w:val="0"/>
              <w:marTop w:val="0"/>
              <w:marBottom w:val="0"/>
              <w:divBdr>
                <w:top w:val="none" w:sz="0" w:space="0" w:color="auto"/>
                <w:left w:val="none" w:sz="0" w:space="0" w:color="auto"/>
                <w:bottom w:val="none" w:sz="0" w:space="0" w:color="auto"/>
                <w:right w:val="none" w:sz="0" w:space="0" w:color="auto"/>
              </w:divBdr>
            </w:div>
          </w:divsChild>
        </w:div>
        <w:div w:id="621693141">
          <w:marLeft w:val="0"/>
          <w:marRight w:val="0"/>
          <w:marTop w:val="0"/>
          <w:marBottom w:val="0"/>
          <w:divBdr>
            <w:top w:val="none" w:sz="0" w:space="0" w:color="auto"/>
            <w:left w:val="none" w:sz="0" w:space="0" w:color="auto"/>
            <w:bottom w:val="none" w:sz="0" w:space="0" w:color="auto"/>
            <w:right w:val="none" w:sz="0" w:space="0" w:color="auto"/>
          </w:divBdr>
        </w:div>
      </w:divsChild>
    </w:div>
    <w:div w:id="903175234">
      <w:bodyDiv w:val="1"/>
      <w:marLeft w:val="0"/>
      <w:marRight w:val="0"/>
      <w:marTop w:val="0"/>
      <w:marBottom w:val="0"/>
      <w:divBdr>
        <w:top w:val="none" w:sz="0" w:space="0" w:color="auto"/>
        <w:left w:val="none" w:sz="0" w:space="0" w:color="auto"/>
        <w:bottom w:val="none" w:sz="0" w:space="0" w:color="auto"/>
        <w:right w:val="none" w:sz="0" w:space="0" w:color="auto"/>
      </w:divBdr>
      <w:divsChild>
        <w:div w:id="1120028577">
          <w:marLeft w:val="0"/>
          <w:marRight w:val="0"/>
          <w:marTop w:val="0"/>
          <w:marBottom w:val="0"/>
          <w:divBdr>
            <w:top w:val="none" w:sz="0" w:space="0" w:color="auto"/>
            <w:left w:val="none" w:sz="0" w:space="0" w:color="auto"/>
            <w:bottom w:val="none" w:sz="0" w:space="0" w:color="auto"/>
            <w:right w:val="none" w:sz="0" w:space="0" w:color="auto"/>
          </w:divBdr>
          <w:divsChild>
            <w:div w:id="32076686">
              <w:marLeft w:val="0"/>
              <w:marRight w:val="0"/>
              <w:marTop w:val="0"/>
              <w:marBottom w:val="0"/>
              <w:divBdr>
                <w:top w:val="none" w:sz="0" w:space="0" w:color="auto"/>
                <w:left w:val="none" w:sz="0" w:space="0" w:color="auto"/>
                <w:bottom w:val="none" w:sz="0" w:space="0" w:color="auto"/>
                <w:right w:val="none" w:sz="0" w:space="0" w:color="auto"/>
              </w:divBdr>
            </w:div>
          </w:divsChild>
        </w:div>
        <w:div w:id="281038351">
          <w:marLeft w:val="0"/>
          <w:marRight w:val="0"/>
          <w:marTop w:val="0"/>
          <w:marBottom w:val="0"/>
          <w:divBdr>
            <w:top w:val="none" w:sz="0" w:space="0" w:color="auto"/>
            <w:left w:val="none" w:sz="0" w:space="0" w:color="auto"/>
            <w:bottom w:val="none" w:sz="0" w:space="0" w:color="auto"/>
            <w:right w:val="none" w:sz="0" w:space="0" w:color="auto"/>
          </w:divBdr>
          <w:divsChild>
            <w:div w:id="2101295625">
              <w:marLeft w:val="0"/>
              <w:marRight w:val="75"/>
              <w:marTop w:val="150"/>
              <w:marBottom w:val="15"/>
              <w:divBdr>
                <w:top w:val="single" w:sz="2" w:space="2" w:color="444444"/>
                <w:left w:val="single" w:sz="2" w:space="2" w:color="444444"/>
                <w:bottom w:val="single" w:sz="2" w:space="2" w:color="444444"/>
                <w:right w:val="single" w:sz="2" w:space="2" w:color="444444"/>
              </w:divBdr>
            </w:div>
          </w:divsChild>
        </w:div>
      </w:divsChild>
    </w:div>
    <w:div w:id="1095131598">
      <w:bodyDiv w:val="1"/>
      <w:marLeft w:val="0"/>
      <w:marRight w:val="0"/>
      <w:marTop w:val="0"/>
      <w:marBottom w:val="0"/>
      <w:divBdr>
        <w:top w:val="none" w:sz="0" w:space="0" w:color="auto"/>
        <w:left w:val="none" w:sz="0" w:space="0" w:color="auto"/>
        <w:bottom w:val="none" w:sz="0" w:space="0" w:color="auto"/>
        <w:right w:val="none" w:sz="0" w:space="0" w:color="auto"/>
      </w:divBdr>
    </w:div>
    <w:div w:id="1812021187">
      <w:bodyDiv w:val="1"/>
      <w:marLeft w:val="0"/>
      <w:marRight w:val="0"/>
      <w:marTop w:val="0"/>
      <w:marBottom w:val="0"/>
      <w:divBdr>
        <w:top w:val="none" w:sz="0" w:space="0" w:color="auto"/>
        <w:left w:val="none" w:sz="0" w:space="0" w:color="auto"/>
        <w:bottom w:val="none" w:sz="0" w:space="0" w:color="auto"/>
        <w:right w:val="none" w:sz="0" w:space="0" w:color="auto"/>
      </w:divBdr>
    </w:div>
    <w:div w:id="18275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2DD08-1CCD-4D82-A9E3-03238F0A8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9</Pages>
  <Words>3816</Words>
  <Characters>21755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школа№11</cp:lastModifiedBy>
  <cp:revision>22</cp:revision>
  <cp:lastPrinted>2018-05-24T14:15:00Z</cp:lastPrinted>
  <dcterms:created xsi:type="dcterms:W3CDTF">2018-01-31T19:30:00Z</dcterms:created>
  <dcterms:modified xsi:type="dcterms:W3CDTF">2019-02-20T21:09:00Z</dcterms:modified>
</cp:coreProperties>
</file>